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9833" w14:textId="3C4FB3C2" w:rsidR="00C741B6" w:rsidRPr="00C741B6" w:rsidRDefault="00C741B6" w:rsidP="00C741B6">
      <w:pPr>
        <w:jc w:val="center"/>
        <w:rPr>
          <w:rFonts w:cstheme="minorHAnsi"/>
          <w:b/>
          <w:bCs/>
          <w:color w:val="000000"/>
          <w:sz w:val="22"/>
          <w:szCs w:val="22"/>
          <w:u w:val="single"/>
        </w:rPr>
      </w:pPr>
      <w:r w:rsidRPr="00C741B6">
        <w:rPr>
          <w:rFonts w:cstheme="minorHAnsi"/>
          <w:b/>
          <w:bCs/>
          <w:color w:val="000000"/>
          <w:sz w:val="22"/>
          <w:szCs w:val="22"/>
          <w:u w:val="single"/>
        </w:rPr>
        <w:t>Congress</w:t>
      </w:r>
      <w:r>
        <w:rPr>
          <w:rFonts w:cstheme="minorHAnsi"/>
          <w:b/>
          <w:bCs/>
          <w:color w:val="000000"/>
          <w:sz w:val="22"/>
          <w:szCs w:val="22"/>
          <w:u w:val="single"/>
        </w:rPr>
        <w:t xml:space="preserve"> 202</w:t>
      </w:r>
      <w:r w:rsidR="00D06985">
        <w:rPr>
          <w:rFonts w:cstheme="minorHAnsi"/>
          <w:b/>
          <w:bCs/>
          <w:color w:val="000000"/>
          <w:sz w:val="22"/>
          <w:szCs w:val="22"/>
          <w:u w:val="single"/>
        </w:rPr>
        <w:t>6</w:t>
      </w:r>
    </w:p>
    <w:p w14:paraId="70F4C533" w14:textId="77777777" w:rsidR="0078521E" w:rsidRDefault="0078521E" w:rsidP="00C741B6">
      <w:pPr>
        <w:jc w:val="center"/>
        <w:rPr>
          <w:rFonts w:cstheme="minorHAnsi"/>
          <w:sz w:val="22"/>
          <w:szCs w:val="22"/>
        </w:rPr>
      </w:pPr>
    </w:p>
    <w:p w14:paraId="3B817A6E" w14:textId="08A391F1" w:rsidR="00F42D86" w:rsidRDefault="00D06985" w:rsidP="00F42D86">
      <w:pPr>
        <w:rPr>
          <w:rFonts w:cstheme="minorHAnsi"/>
          <w:sz w:val="22"/>
          <w:szCs w:val="22"/>
        </w:rPr>
      </w:pPr>
      <w:r>
        <w:rPr>
          <w:rFonts w:cstheme="minorHAnsi"/>
          <w:sz w:val="22"/>
          <w:szCs w:val="22"/>
        </w:rPr>
        <w:t>I was very tempted to leave this blank, as there wasn’t a classical or rapid play Congress last year!</w:t>
      </w:r>
    </w:p>
    <w:p w14:paraId="721BFD4D" w14:textId="77777777" w:rsidR="00D06985" w:rsidRDefault="00D06985" w:rsidP="00F42D86">
      <w:pPr>
        <w:rPr>
          <w:rFonts w:cstheme="minorHAnsi"/>
          <w:sz w:val="22"/>
          <w:szCs w:val="22"/>
        </w:rPr>
      </w:pPr>
    </w:p>
    <w:p w14:paraId="1B3F627A" w14:textId="1BB6A16F" w:rsidR="00D06985" w:rsidRDefault="00D06985" w:rsidP="00F42D86">
      <w:pPr>
        <w:rPr>
          <w:rFonts w:cstheme="minorHAnsi"/>
          <w:sz w:val="22"/>
          <w:szCs w:val="22"/>
        </w:rPr>
      </w:pPr>
      <w:r>
        <w:rPr>
          <w:rFonts w:cstheme="minorHAnsi"/>
          <w:sz w:val="22"/>
          <w:szCs w:val="22"/>
        </w:rPr>
        <w:t>It wasn’t for want of trying, or a lack of effort. By the time a rapid play was discussed in the summer months, it was already too late, and the plug was pulled on the rapid play. All our eggs went in the Classical Congress, but unfortunately, going late to press, coupled with confusion surrounding the venue costs culminated in the cancellation of the classical Congress back in October last year.</w:t>
      </w:r>
    </w:p>
    <w:p w14:paraId="5ACAEE8D" w14:textId="77777777" w:rsidR="00D06985" w:rsidRDefault="00D06985" w:rsidP="00F42D86">
      <w:pPr>
        <w:rPr>
          <w:rFonts w:cstheme="minorHAnsi"/>
          <w:sz w:val="22"/>
          <w:szCs w:val="22"/>
        </w:rPr>
      </w:pPr>
    </w:p>
    <w:p w14:paraId="2ED3E310" w14:textId="6627EC47" w:rsidR="00D06985" w:rsidRDefault="00D06985" w:rsidP="00F42D86">
      <w:pPr>
        <w:rPr>
          <w:rFonts w:cstheme="minorHAnsi"/>
          <w:sz w:val="22"/>
          <w:szCs w:val="22"/>
        </w:rPr>
      </w:pPr>
      <w:r>
        <w:rPr>
          <w:rFonts w:cstheme="minorHAnsi"/>
          <w:sz w:val="22"/>
          <w:szCs w:val="22"/>
        </w:rPr>
        <w:t>The single most important factor, notwithstanding the above, was the lack of entries. Clashes with other events didn’t help, but the lack of entries, coupled with a jump in costs, meant that the LRCA would have had to have footed the bill, which we worked out would have been a loss of over £1,000 – simply not sustainable.</w:t>
      </w:r>
    </w:p>
    <w:p w14:paraId="06AA0907" w14:textId="77777777" w:rsidR="00D06985" w:rsidRDefault="00D06985" w:rsidP="00F42D86">
      <w:pPr>
        <w:rPr>
          <w:rFonts w:cstheme="minorHAnsi"/>
          <w:sz w:val="22"/>
          <w:szCs w:val="22"/>
        </w:rPr>
      </w:pPr>
    </w:p>
    <w:p w14:paraId="7342730A" w14:textId="34C5D2D0" w:rsidR="00D06985" w:rsidRDefault="00D06985" w:rsidP="00F42D86">
      <w:pPr>
        <w:rPr>
          <w:rFonts w:cstheme="minorHAnsi"/>
          <w:sz w:val="22"/>
          <w:szCs w:val="22"/>
        </w:rPr>
      </w:pPr>
      <w:r>
        <w:rPr>
          <w:rFonts w:cstheme="minorHAnsi"/>
          <w:sz w:val="22"/>
          <w:szCs w:val="22"/>
        </w:rPr>
        <w:t>This</w:t>
      </w:r>
      <w:r w:rsidR="00F7185C">
        <w:rPr>
          <w:rFonts w:cstheme="minorHAnsi"/>
          <w:sz w:val="22"/>
          <w:szCs w:val="22"/>
        </w:rPr>
        <w:t xml:space="preserve"> sort of thing has consequences that might not be seen or thought about - like</w:t>
      </w:r>
      <w:r>
        <w:rPr>
          <w:rFonts w:cstheme="minorHAnsi"/>
          <w:sz w:val="22"/>
          <w:szCs w:val="22"/>
        </w:rPr>
        <w:t xml:space="preserve"> Cedars Academy are annoyed with us enough that </w:t>
      </w:r>
      <w:r w:rsidR="00F7185C">
        <w:rPr>
          <w:rFonts w:cstheme="minorHAnsi"/>
          <w:sz w:val="22"/>
          <w:szCs w:val="22"/>
        </w:rPr>
        <w:t>we can’t approach them to host us again and, adding to the work behind the scenes, was having to contact those that did enter to refund their entry fees. Pulling the plug at the 11</w:t>
      </w:r>
      <w:r w:rsidR="00F7185C" w:rsidRPr="00F7185C">
        <w:rPr>
          <w:rFonts w:cstheme="minorHAnsi"/>
          <w:sz w:val="22"/>
          <w:szCs w:val="22"/>
          <w:vertAlign w:val="superscript"/>
        </w:rPr>
        <w:t>th</w:t>
      </w:r>
      <w:r w:rsidR="00F7185C">
        <w:rPr>
          <w:rFonts w:cstheme="minorHAnsi"/>
          <w:sz w:val="22"/>
          <w:szCs w:val="22"/>
        </w:rPr>
        <w:t xml:space="preserve"> hour was not the thing to do, as entrants might wonder if the plug will be pulled again.</w:t>
      </w:r>
    </w:p>
    <w:p w14:paraId="2A8D671A" w14:textId="77777777" w:rsidR="00F7185C" w:rsidRDefault="00F7185C" w:rsidP="00F42D86">
      <w:pPr>
        <w:rPr>
          <w:rFonts w:cstheme="minorHAnsi"/>
          <w:sz w:val="22"/>
          <w:szCs w:val="22"/>
        </w:rPr>
      </w:pPr>
    </w:p>
    <w:p w14:paraId="4C57E1BE" w14:textId="7984DB1D" w:rsidR="00D06985" w:rsidRDefault="00F7185C" w:rsidP="00F42D86">
      <w:pPr>
        <w:rPr>
          <w:rFonts w:cstheme="minorHAnsi"/>
          <w:sz w:val="22"/>
          <w:szCs w:val="22"/>
        </w:rPr>
      </w:pPr>
      <w:r>
        <w:rPr>
          <w:rFonts w:cstheme="minorHAnsi"/>
          <w:sz w:val="22"/>
          <w:szCs w:val="22"/>
        </w:rPr>
        <w:t>It was suggested that sponsorship might be an avenue to explore, one that I took on with due diligence, approaching Walkers Crisps and some other companies to no avail. If anyone knows (or works for) any companies willing to sponsor the LRCA Congresses, please let me know personally. The sponsorship money would yield better venues – I had us pencilled in at the Grand Hotel in Leicester, which will be news to all of you, but it simply wouldn’t be sustainable.</w:t>
      </w:r>
    </w:p>
    <w:p w14:paraId="5D499C78" w14:textId="77777777" w:rsidR="00F7185C" w:rsidRDefault="00F7185C" w:rsidP="00F42D86">
      <w:pPr>
        <w:rPr>
          <w:rFonts w:cstheme="minorHAnsi"/>
          <w:sz w:val="22"/>
          <w:szCs w:val="22"/>
        </w:rPr>
      </w:pPr>
    </w:p>
    <w:p w14:paraId="2803A8B3" w14:textId="77777777" w:rsidR="00F7185C" w:rsidRDefault="00F7185C" w:rsidP="00F7185C">
      <w:pPr>
        <w:rPr>
          <w:rFonts w:cstheme="minorHAnsi"/>
          <w:sz w:val="22"/>
          <w:szCs w:val="22"/>
        </w:rPr>
      </w:pPr>
      <w:r>
        <w:rPr>
          <w:rFonts w:cstheme="minorHAnsi"/>
          <w:sz w:val="22"/>
          <w:szCs w:val="22"/>
        </w:rPr>
        <w:t xml:space="preserve">Andy and I are very much intent on running rapid and classical events this </w:t>
      </w:r>
      <w:proofErr w:type="gramStart"/>
      <w:r>
        <w:rPr>
          <w:rFonts w:cstheme="minorHAnsi"/>
          <w:sz w:val="22"/>
          <w:szCs w:val="22"/>
        </w:rPr>
        <w:t>year</w:t>
      </w:r>
      <w:proofErr w:type="gramEnd"/>
      <w:r>
        <w:rPr>
          <w:rFonts w:cstheme="minorHAnsi"/>
          <w:sz w:val="22"/>
          <w:szCs w:val="22"/>
        </w:rPr>
        <w:t xml:space="preserve"> but we need all clubs to support the event, by promoting it as much as they can to members, and those that play in other Counties could support it by engaging with those clubs/associations too.</w:t>
      </w:r>
    </w:p>
    <w:p w14:paraId="5020B02D" w14:textId="77777777" w:rsidR="00F7185C" w:rsidRDefault="00F7185C" w:rsidP="00F7185C">
      <w:pPr>
        <w:rPr>
          <w:rFonts w:cstheme="minorHAnsi"/>
          <w:sz w:val="22"/>
          <w:szCs w:val="22"/>
        </w:rPr>
      </w:pPr>
    </w:p>
    <w:p w14:paraId="54C7F2A8" w14:textId="2F6BA834" w:rsidR="00F7185C" w:rsidRPr="00F7185C" w:rsidRDefault="00F7185C" w:rsidP="00F7185C">
      <w:pPr>
        <w:rPr>
          <w:rFonts w:cstheme="minorHAnsi"/>
          <w:b/>
          <w:bCs/>
          <w:sz w:val="22"/>
          <w:szCs w:val="22"/>
        </w:rPr>
      </w:pPr>
      <w:r w:rsidRPr="00F7185C">
        <w:rPr>
          <w:rFonts w:cstheme="minorHAnsi"/>
          <w:b/>
          <w:bCs/>
          <w:sz w:val="22"/>
          <w:szCs w:val="22"/>
        </w:rPr>
        <w:t>We have a collective responsibility to run congresses as fund raisers for LRCA chess.</w:t>
      </w:r>
    </w:p>
    <w:p w14:paraId="4EC98851" w14:textId="77777777" w:rsidR="00D06985" w:rsidRDefault="00D06985" w:rsidP="00F42D86">
      <w:pPr>
        <w:rPr>
          <w:rFonts w:cstheme="minorHAnsi"/>
          <w:sz w:val="22"/>
          <w:szCs w:val="22"/>
        </w:rPr>
      </w:pPr>
    </w:p>
    <w:p w14:paraId="45F093CE" w14:textId="2134516E" w:rsidR="00F42D86" w:rsidRDefault="00F42D86" w:rsidP="00F42D86">
      <w:pPr>
        <w:rPr>
          <w:rFonts w:cstheme="minorHAnsi"/>
          <w:sz w:val="22"/>
          <w:szCs w:val="22"/>
        </w:rPr>
      </w:pPr>
      <w:r>
        <w:rPr>
          <w:rFonts w:cstheme="minorHAnsi"/>
          <w:sz w:val="22"/>
          <w:szCs w:val="22"/>
        </w:rPr>
        <w:t>Ben Vaughan</w:t>
      </w:r>
    </w:p>
    <w:p w14:paraId="6B727C45" w14:textId="5A4F2564" w:rsidR="00F42D86" w:rsidRDefault="00F42D86" w:rsidP="00F42D86">
      <w:pPr>
        <w:rPr>
          <w:rFonts w:cstheme="minorHAnsi"/>
          <w:sz w:val="22"/>
          <w:szCs w:val="22"/>
        </w:rPr>
      </w:pPr>
      <w:r>
        <w:rPr>
          <w:rFonts w:cstheme="minorHAnsi"/>
          <w:sz w:val="22"/>
          <w:szCs w:val="22"/>
        </w:rPr>
        <w:t>Congress Secretary</w:t>
      </w:r>
    </w:p>
    <w:p w14:paraId="0C1A983D" w14:textId="12DAB334" w:rsidR="00F42D86" w:rsidRPr="00C741B6" w:rsidRDefault="00D06985" w:rsidP="00F42D86">
      <w:pPr>
        <w:rPr>
          <w:rFonts w:cstheme="minorHAnsi"/>
          <w:sz w:val="22"/>
          <w:szCs w:val="22"/>
        </w:rPr>
      </w:pPr>
      <w:r>
        <w:rPr>
          <w:rFonts w:cstheme="minorHAnsi"/>
          <w:sz w:val="22"/>
          <w:szCs w:val="22"/>
        </w:rPr>
        <w:t>29th</w:t>
      </w:r>
      <w:r w:rsidR="00F42D86">
        <w:rPr>
          <w:rFonts w:cstheme="minorHAnsi"/>
          <w:sz w:val="22"/>
          <w:szCs w:val="22"/>
        </w:rPr>
        <w:t xml:space="preserve"> May 202</w:t>
      </w:r>
      <w:r>
        <w:rPr>
          <w:rFonts w:cstheme="minorHAnsi"/>
          <w:sz w:val="22"/>
          <w:szCs w:val="22"/>
        </w:rPr>
        <w:t>6</w:t>
      </w:r>
    </w:p>
    <w:sectPr w:rsidR="00F42D86" w:rsidRPr="00C7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F45"/>
    <w:multiLevelType w:val="hybridMultilevel"/>
    <w:tmpl w:val="E56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77C8"/>
    <w:multiLevelType w:val="hybridMultilevel"/>
    <w:tmpl w:val="8696B574"/>
    <w:lvl w:ilvl="0" w:tplc="E3804104">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536407">
    <w:abstractNumId w:val="1"/>
  </w:num>
  <w:num w:numId="2" w16cid:durableId="23489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B6"/>
    <w:rsid w:val="00005CC8"/>
    <w:rsid w:val="00025007"/>
    <w:rsid w:val="001366B5"/>
    <w:rsid w:val="0078292A"/>
    <w:rsid w:val="0078521E"/>
    <w:rsid w:val="007F25EA"/>
    <w:rsid w:val="009F66EB"/>
    <w:rsid w:val="00A53DA6"/>
    <w:rsid w:val="00B07EFF"/>
    <w:rsid w:val="00B20877"/>
    <w:rsid w:val="00C146DF"/>
    <w:rsid w:val="00C55922"/>
    <w:rsid w:val="00C741B6"/>
    <w:rsid w:val="00C929CA"/>
    <w:rsid w:val="00D06985"/>
    <w:rsid w:val="00EB5F4E"/>
    <w:rsid w:val="00F42D86"/>
    <w:rsid w:val="00F7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BC2518"/>
  <w15:chartTrackingRefBased/>
  <w15:docId w15:val="{81DC9D84-842B-5740-B4FF-82EC7423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366</Words>
  <Characters>1752</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Vaughan</dc:creator>
  <cp:keywords/>
  <dc:description/>
  <cp:lastModifiedBy>Ben Vaughan</cp:lastModifiedBy>
  <cp:revision>2</cp:revision>
  <dcterms:created xsi:type="dcterms:W3CDTF">2026-05-29T09:27:00Z</dcterms:created>
  <dcterms:modified xsi:type="dcterms:W3CDTF">2026-05-29T09:27:00Z</dcterms:modified>
</cp:coreProperties>
</file>